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0FC" w:rsidRPr="006D2EBD" w:rsidRDefault="006D20FC" w:rsidP="006D20FC">
      <w:pPr>
        <w:spacing w:before="120" w:after="120"/>
        <w:rPr>
          <w:rFonts w:ascii="Arial Black" w:hAnsi="Arial Black"/>
          <w:sz w:val="16"/>
          <w:szCs w:val="16"/>
        </w:rPr>
      </w:pPr>
      <w:r w:rsidRPr="006D2EBD">
        <w:rPr>
          <w:rFonts w:ascii="Arial Black" w:hAnsi="Arial Black"/>
          <w:sz w:val="16"/>
          <w:szCs w:val="16"/>
        </w:rPr>
        <w:t>Chicago State University</w:t>
      </w:r>
      <w:r>
        <w:rPr>
          <w:rFonts w:ascii="Arial Black" w:hAnsi="Arial Black"/>
          <w:sz w:val="16"/>
          <w:szCs w:val="16"/>
        </w:rPr>
        <w:t xml:space="preserve"> </w:t>
      </w:r>
      <w:r w:rsidRPr="006D2EBD">
        <w:rPr>
          <w:rFonts w:ascii="Arial Black" w:hAnsi="Arial Black"/>
          <w:sz w:val="16"/>
          <w:szCs w:val="16"/>
        </w:rPr>
        <w:t>Library Information and Media Studies</w:t>
      </w:r>
    </w:p>
    <w:p w:rsidR="006D20FC" w:rsidRDefault="00405BAB">
      <w:r>
        <w:t>LIMS Co-</w:t>
      </w:r>
      <w:proofErr w:type="spellStart"/>
      <w:r>
        <w:t>Hort</w:t>
      </w:r>
      <w:proofErr w:type="spellEnd"/>
      <w:r>
        <w:t xml:space="preserve"> Fast Track Course Schedule</w:t>
      </w:r>
    </w:p>
    <w:tbl>
      <w:tblPr>
        <w:tblW w:w="594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630"/>
        <w:gridCol w:w="1890"/>
        <w:gridCol w:w="1260"/>
      </w:tblGrid>
      <w:tr w:rsidR="006D20FC" w:rsidRPr="006D2EBD" w:rsidTr="006D20FC"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</w:tcPr>
          <w:p w:rsidR="006D20FC" w:rsidRPr="006D2EBD" w:rsidRDefault="006D20FC" w:rsidP="006D20F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b/>
                <w:sz w:val="16"/>
                <w:szCs w:val="16"/>
              </w:rPr>
            </w:pPr>
            <w:r w:rsidRPr="006D2EBD">
              <w:rPr>
                <w:rFonts w:ascii="Arial" w:hAnsi="Arial"/>
                <w:b/>
                <w:sz w:val="16"/>
                <w:szCs w:val="16"/>
              </w:rPr>
              <w:t>Course</w:t>
            </w:r>
            <w:r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 w:rsidRPr="006D2EBD">
              <w:rPr>
                <w:rFonts w:ascii="Arial" w:hAnsi="Arial"/>
                <w:b/>
                <w:sz w:val="16"/>
                <w:szCs w:val="16"/>
              </w:rPr>
              <w:t>Numbers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6D2EBD">
              <w:rPr>
                <w:rFonts w:ascii="Arial" w:hAnsi="Arial"/>
                <w:b/>
                <w:sz w:val="16"/>
                <w:szCs w:val="16"/>
              </w:rPr>
              <w:t>Pre-Req.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6D2EBD">
              <w:rPr>
                <w:rFonts w:ascii="Arial" w:hAnsi="Arial"/>
                <w:b/>
                <w:sz w:val="16"/>
                <w:szCs w:val="16"/>
              </w:rPr>
              <w:t>Course Title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6D2EBD">
              <w:rPr>
                <w:rFonts w:ascii="Arial" w:hAnsi="Arial"/>
                <w:b/>
                <w:sz w:val="16"/>
                <w:szCs w:val="16"/>
              </w:rPr>
              <w:t>Sem. Credit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6D2EBD">
              <w:rPr>
                <w:rFonts w:ascii="Arial" w:hAnsi="Arial"/>
                <w:b/>
                <w:sz w:val="16"/>
                <w:szCs w:val="16"/>
              </w:rPr>
              <w:t>Hours</w:t>
            </w:r>
          </w:p>
        </w:tc>
      </w:tr>
      <w:tr w:rsidR="006D20FC" w:rsidRPr="006D2EBD" w:rsidTr="006D20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LIMS 5340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Foundation of the Information Profession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6D20FC" w:rsidRPr="006D2EBD" w:rsidTr="006D20FC">
        <w:trPr>
          <w:trHeight w:val="332"/>
        </w:trPr>
        <w:tc>
          <w:tcPr>
            <w:tcW w:w="2160" w:type="dxa"/>
            <w:tcBorders>
              <w:left w:val="single" w:sz="4" w:space="0" w:color="auto"/>
            </w:tcBorders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MS  5050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CM 400</w:t>
            </w: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Survey  Of Technology</w:t>
            </w: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3</w:t>
            </w:r>
            <w:r>
              <w:rPr>
                <w:rFonts w:ascii="Arial" w:hAnsi="Arial"/>
                <w:sz w:val="16"/>
                <w:szCs w:val="16"/>
              </w:rPr>
              <w:t>/10</w:t>
            </w:r>
          </w:p>
        </w:tc>
      </w:tr>
      <w:tr w:rsidR="006D20FC" w:rsidRPr="006D2EBD" w:rsidTr="006D20FC">
        <w:trPr>
          <w:trHeight w:val="233"/>
        </w:trPr>
        <w:tc>
          <w:tcPr>
            <w:tcW w:w="2160" w:type="dxa"/>
            <w:tcBorders>
              <w:left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 xml:space="preserve">LIMS </w:t>
            </w:r>
            <w:r>
              <w:rPr>
                <w:rFonts w:ascii="Arial" w:hAnsi="Arial"/>
                <w:sz w:val="16"/>
                <w:szCs w:val="16"/>
              </w:rPr>
              <w:t xml:space="preserve"> 5290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Human Information Behavior</w:t>
            </w: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6D20FC" w:rsidRPr="006D2EBD" w:rsidTr="006D20FC">
        <w:trPr>
          <w:trHeight w:val="233"/>
        </w:trPr>
        <w:tc>
          <w:tcPr>
            <w:tcW w:w="2160" w:type="dxa"/>
            <w:tcBorders>
              <w:left w:val="single" w:sz="4" w:space="0" w:color="auto"/>
            </w:tcBorders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LIMS 5020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LIB 402</w:t>
            </w: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Cataloging and Classification</w:t>
            </w: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3/10</w:t>
            </w:r>
          </w:p>
        </w:tc>
      </w:tr>
      <w:tr w:rsidR="006D20FC" w:rsidRPr="006D2EBD" w:rsidTr="006D20FC">
        <w:trPr>
          <w:trHeight w:val="233"/>
        </w:trPr>
        <w:tc>
          <w:tcPr>
            <w:tcW w:w="2160" w:type="dxa"/>
            <w:tcBorders>
              <w:left w:val="single" w:sz="4" w:space="0" w:color="auto"/>
            </w:tcBorders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LIMS 5350/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Management of Librar</w:t>
            </w:r>
            <w:r>
              <w:rPr>
                <w:rFonts w:ascii="Arial" w:hAnsi="Arial"/>
                <w:sz w:val="16"/>
                <w:szCs w:val="16"/>
              </w:rPr>
              <w:t>y Information Agencies</w:t>
            </w: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6D20FC" w:rsidRPr="006D2EBD" w:rsidTr="006D20FC">
        <w:trPr>
          <w:trHeight w:val="233"/>
        </w:trPr>
        <w:tc>
          <w:tcPr>
            <w:tcW w:w="2160" w:type="dxa"/>
            <w:tcBorders>
              <w:left w:val="single" w:sz="4" w:space="0" w:color="auto"/>
            </w:tcBorders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</w:p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LIMS 5300</w:t>
            </w:r>
            <w:r>
              <w:rPr>
                <w:rFonts w:ascii="Arial" w:hAnsi="Arial"/>
                <w:sz w:val="16"/>
                <w:szCs w:val="16"/>
              </w:rPr>
              <w:t>/</w:t>
            </w:r>
          </w:p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LIB 430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Administration of Media Centers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3/15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6D20FC" w:rsidRPr="006D2EBD" w:rsidTr="006D20FC">
        <w:tc>
          <w:tcPr>
            <w:tcW w:w="2160" w:type="dxa"/>
            <w:tcBorders>
              <w:left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 xml:space="preserve">LIMS </w:t>
            </w:r>
            <w:r>
              <w:rPr>
                <w:rFonts w:ascii="Arial" w:hAnsi="Arial"/>
                <w:sz w:val="16"/>
                <w:szCs w:val="16"/>
              </w:rPr>
              <w:t>5360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Introduction to</w:t>
            </w:r>
            <w:r w:rsidRPr="006D2EBD">
              <w:rPr>
                <w:rFonts w:ascii="Arial" w:hAnsi="Arial"/>
                <w:sz w:val="16"/>
                <w:szCs w:val="16"/>
              </w:rPr>
              <w:t xml:space="preserve"> Reference </w:t>
            </w:r>
            <w:r>
              <w:rPr>
                <w:rFonts w:ascii="Arial" w:hAnsi="Arial"/>
                <w:sz w:val="16"/>
                <w:szCs w:val="16"/>
              </w:rPr>
              <w:t>Service</w:t>
            </w: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</w:t>
            </w:r>
            <w:r w:rsidRPr="006D2EBD">
              <w:rPr>
                <w:rFonts w:ascii="Arial" w:hAnsi="Arial"/>
                <w:sz w:val="16"/>
                <w:szCs w:val="16"/>
              </w:rPr>
              <w:t>/10</w:t>
            </w:r>
          </w:p>
        </w:tc>
      </w:tr>
      <w:tr w:rsidR="006D20FC" w:rsidTr="006D20FC">
        <w:tc>
          <w:tcPr>
            <w:tcW w:w="2160" w:type="dxa"/>
            <w:tcBorders>
              <w:left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LIMS 5310</w:t>
            </w: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Research Methods (10 weeks)</w:t>
            </w:r>
          </w:p>
        </w:tc>
        <w:tc>
          <w:tcPr>
            <w:tcW w:w="1260" w:type="dxa"/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6D20FC" w:rsidRPr="006D2EBD" w:rsidTr="006D20FC">
        <w:tc>
          <w:tcPr>
            <w:tcW w:w="2160" w:type="dxa"/>
            <w:tcBorders>
              <w:left w:val="single" w:sz="4" w:space="0" w:color="auto"/>
            </w:tcBorders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LIMS 5592/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LIB 092</w:t>
            </w: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Illinois State Subject Area Exam</w:t>
            </w: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       1</w:t>
            </w:r>
          </w:p>
        </w:tc>
      </w:tr>
      <w:tr w:rsidR="006D20FC" w:rsidRPr="006D2EBD" w:rsidTr="006D20FC">
        <w:tc>
          <w:tcPr>
            <w:tcW w:w="2160" w:type="dxa"/>
            <w:tcBorders>
              <w:left w:val="single" w:sz="4" w:space="0" w:color="auto"/>
            </w:tcBorders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LIMS 5240</w:t>
            </w:r>
            <w:r>
              <w:rPr>
                <w:rFonts w:ascii="Arial" w:hAnsi="Arial"/>
                <w:sz w:val="16"/>
                <w:szCs w:val="16"/>
              </w:rPr>
              <w:t>/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LIB 424</w:t>
            </w: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Literature and Related Media for Children and Young Adults</w:t>
            </w: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4/10</w:t>
            </w:r>
          </w:p>
        </w:tc>
      </w:tr>
      <w:tr w:rsidR="006D20FC" w:rsidRPr="006D2EBD" w:rsidTr="006D20FC">
        <w:tc>
          <w:tcPr>
            <w:tcW w:w="2160" w:type="dxa"/>
            <w:tcBorders>
              <w:left w:val="single" w:sz="4" w:space="0" w:color="auto"/>
            </w:tcBorders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LIMS 5140</w:t>
            </w:r>
            <w:r>
              <w:rPr>
                <w:rFonts w:ascii="Arial" w:hAnsi="Arial"/>
                <w:sz w:val="16"/>
                <w:szCs w:val="16"/>
              </w:rPr>
              <w:t>/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LIB 414</w:t>
            </w: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Curriculum and Media</w:t>
            </w: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6D20FC" w:rsidTr="006D20FC">
        <w:tc>
          <w:tcPr>
            <w:tcW w:w="2160" w:type="dxa"/>
            <w:tcBorders>
              <w:left w:val="single" w:sz="4" w:space="0" w:color="auto"/>
            </w:tcBorders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6D20FC" w:rsidRPr="006D2EBD" w:rsidTr="006D20FC">
        <w:tc>
          <w:tcPr>
            <w:tcW w:w="2160" w:type="dxa"/>
            <w:tcBorders>
              <w:left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6D20FC" w:rsidRPr="006D2EBD" w:rsidTr="006D20FC">
        <w:tc>
          <w:tcPr>
            <w:tcW w:w="2160" w:type="dxa"/>
            <w:tcBorders>
              <w:left w:val="single" w:sz="4" w:space="0" w:color="auto"/>
            </w:tcBorders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LIMS  50</w:t>
            </w:r>
            <w:r>
              <w:rPr>
                <w:rFonts w:ascii="Arial" w:hAnsi="Arial"/>
                <w:sz w:val="16"/>
                <w:szCs w:val="16"/>
              </w:rPr>
              <w:t>05/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LIB 398G</w:t>
            </w: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9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6D2EBD">
              <w:rPr>
                <w:rFonts w:ascii="Arial" w:hAnsi="Arial"/>
                <w:sz w:val="16"/>
                <w:szCs w:val="16"/>
              </w:rPr>
              <w:t>Clinical</w:t>
            </w:r>
            <w:r>
              <w:rPr>
                <w:rFonts w:ascii="Arial" w:hAnsi="Arial"/>
                <w:sz w:val="16"/>
                <w:szCs w:val="16"/>
              </w:rPr>
              <w:t xml:space="preserve"> Experience in School </w:t>
            </w: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60" w:type="dxa"/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2-</w:t>
            </w:r>
            <w:r w:rsidRPr="006D2EBD">
              <w:rPr>
                <w:rFonts w:ascii="Arial" w:hAnsi="Arial"/>
                <w:sz w:val="16"/>
                <w:szCs w:val="16"/>
              </w:rPr>
              <w:t>3</w:t>
            </w:r>
          </w:p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6D20FC" w:rsidRPr="006D2EBD" w:rsidTr="006D20FC">
        <w:tc>
          <w:tcPr>
            <w:tcW w:w="2160" w:type="dxa"/>
            <w:tcBorders>
              <w:left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LIMS Elective</w:t>
            </w: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LIMS 5330</w:t>
            </w:r>
          </w:p>
        </w:tc>
        <w:tc>
          <w:tcPr>
            <w:tcW w:w="189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Information Literacy Instruction</w:t>
            </w: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    3</w:t>
            </w:r>
          </w:p>
        </w:tc>
      </w:tr>
      <w:tr w:rsidR="006D20FC" w:rsidRPr="006D2EBD" w:rsidTr="006D20FC">
        <w:tc>
          <w:tcPr>
            <w:tcW w:w="2160" w:type="dxa"/>
            <w:tcBorders>
              <w:left w:val="single" w:sz="4" w:space="0" w:color="auto"/>
            </w:tcBorders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LIMS Elective</w:t>
            </w:r>
          </w:p>
        </w:tc>
        <w:tc>
          <w:tcPr>
            <w:tcW w:w="63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LIMS 5 230</w:t>
            </w:r>
          </w:p>
        </w:tc>
        <w:tc>
          <w:tcPr>
            <w:tcW w:w="1890" w:type="dxa"/>
          </w:tcPr>
          <w:p w:rsidR="006D20FC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Multicultural Materials</w:t>
            </w:r>
          </w:p>
        </w:tc>
        <w:tc>
          <w:tcPr>
            <w:tcW w:w="1260" w:type="dxa"/>
          </w:tcPr>
          <w:p w:rsidR="006D20FC" w:rsidRPr="006D2EBD" w:rsidRDefault="006D20FC" w:rsidP="00192E2C">
            <w:pPr>
              <w:tabs>
                <w:tab w:val="left" w:pos="4320"/>
                <w:tab w:val="left" w:pos="6480"/>
                <w:tab w:val="left" w:pos="8640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     3</w:t>
            </w:r>
          </w:p>
        </w:tc>
      </w:tr>
    </w:tbl>
    <w:p w:rsidR="006D20FC" w:rsidRDefault="006D20FC"/>
    <w:sectPr w:rsidR="006D20FC" w:rsidSect="006D20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72"/>
  <w:doNotDisplayPageBoundaries/>
  <w:proofState w:spelling="clean" w:grammar="clean"/>
  <w:defaultTabStop w:val="720"/>
  <w:characterSpacingControl w:val="doNotCompress"/>
  <w:compat/>
  <w:rsids>
    <w:rsidRoot w:val="006D20FC"/>
    <w:rsid w:val="00405BAB"/>
    <w:rsid w:val="006D20FC"/>
    <w:rsid w:val="00BB1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2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KimberlyCeleste Boyd</dc:creator>
  <cp:lastModifiedBy>KimberlyCeleste Boyd</cp:lastModifiedBy>
  <cp:revision>1</cp:revision>
  <dcterms:created xsi:type="dcterms:W3CDTF">2011-01-17T01:09:00Z</dcterms:created>
  <dcterms:modified xsi:type="dcterms:W3CDTF">2011-01-17T01:25:00Z</dcterms:modified>
</cp:coreProperties>
</file>